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rPr>
          <w:rStyle w:val="7"/>
          <w:rFonts w:hint="eastAsia" w:ascii="仿宋_GB2312" w:hAnsi="仿宋_GB2312" w:eastAsia="仿宋_GB2312" w:cs="仿宋_GB2312"/>
          <w:b w:val="0"/>
          <w:kern w:val="0"/>
          <w:sz w:val="32"/>
          <w:szCs w:val="32"/>
        </w:rPr>
      </w:pPr>
      <w:r>
        <w:rPr>
          <w:rStyle w:val="7"/>
          <w:rFonts w:hint="eastAsia" w:ascii="黑体" w:hAnsi="黑体" w:eastAsia="黑体" w:cs="仿宋_GB2312"/>
          <w:b w:val="0"/>
          <w:bCs w:val="0"/>
          <w:kern w:val="0"/>
          <w:sz w:val="32"/>
          <w:szCs w:val="32"/>
        </w:rPr>
        <w:t>附件2</w:t>
      </w:r>
    </w:p>
    <w:p>
      <w:pPr>
        <w:snapToGrid w:val="0"/>
        <w:spacing w:line="580" w:lineRule="exact"/>
        <w:jc w:val="center"/>
        <w:rPr>
          <w:rStyle w:val="7"/>
          <w:rFonts w:hint="eastAsia" w:ascii="方正小标宋简体" w:hAnsi="仿宋_GB2312" w:eastAsia="方正小标宋简体" w:cs="仿宋_GB2312"/>
          <w:b w:val="0"/>
          <w:kern w:val="0"/>
          <w:sz w:val="44"/>
          <w:szCs w:val="44"/>
        </w:rPr>
      </w:pPr>
      <w:r>
        <w:rPr>
          <w:rStyle w:val="7"/>
          <w:rFonts w:hint="eastAsia" w:ascii="方正小标宋简体" w:hAnsi="仿宋_GB2312" w:eastAsia="方正小标宋简体" w:cs="仿宋_GB2312"/>
          <w:b w:val="0"/>
          <w:kern w:val="0"/>
          <w:sz w:val="44"/>
          <w:szCs w:val="44"/>
        </w:rPr>
        <w:t>“知史爱党·知史爱国”学生文艺作品展示方案</w:t>
      </w:r>
    </w:p>
    <w:p>
      <w:pPr>
        <w:snapToGrid w:val="0"/>
        <w:spacing w:line="580" w:lineRule="exact"/>
        <w:jc w:val="center"/>
        <w:rPr>
          <w:rStyle w:val="7"/>
          <w:rFonts w:hint="eastAsia" w:ascii="仿宋_GB2312" w:hAnsi="仿宋_GB2312" w:eastAsia="仿宋_GB2312" w:cs="仿宋_GB2312"/>
          <w:b w:val="0"/>
          <w:kern w:val="0"/>
          <w:sz w:val="36"/>
          <w:szCs w:val="36"/>
        </w:rPr>
      </w:pPr>
    </w:p>
    <w:p>
      <w:pPr>
        <w:snapToGrid w:val="0"/>
        <w:spacing w:line="580" w:lineRule="exact"/>
        <w:ind w:firstLine="640" w:firstLineChars="200"/>
        <w:rPr>
          <w:rFonts w:hint="eastAsia" w:ascii="黑体" w:hAnsi="黑体" w:eastAsia="黑体"/>
          <w:sz w:val="32"/>
          <w:szCs w:val="32"/>
        </w:rPr>
      </w:pPr>
      <w:r>
        <w:rPr>
          <w:rFonts w:hint="eastAsia" w:ascii="黑体" w:hAnsi="黑体" w:eastAsia="黑体" w:cs="仿宋_GB2312"/>
          <w:sz w:val="32"/>
          <w:szCs w:val="32"/>
        </w:rPr>
        <w:t>一、作品征集</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作品紧扣献礼中国共产党成立100周年主题，结合学习党史、新中国史、改革开放史、社会主义发展史，融合校园文化艺术，以</w:t>
      </w:r>
      <w:r>
        <w:rPr>
          <w:rFonts w:hint="eastAsia" w:ascii="仿宋_GB2312" w:eastAsia="仿宋_GB2312"/>
          <w:sz w:val="32"/>
          <w:szCs w:val="32"/>
        </w:rPr>
        <w:t>书法、绘画、歌曲、舞蹈、小舞台剧、故事、朗诵、演讲、短视频等</w:t>
      </w:r>
      <w:r>
        <w:rPr>
          <w:rFonts w:hint="eastAsia" w:ascii="仿宋_GB2312" w:hAnsi="仿宋_GB2312" w:eastAsia="仿宋_GB2312" w:cs="仿宋_GB2312"/>
          <w:sz w:val="32"/>
          <w:szCs w:val="32"/>
        </w:rPr>
        <w:t>形式进行创作。内容要积极健康向上，鼓励原创作品。</w:t>
      </w:r>
    </w:p>
    <w:p>
      <w:pPr>
        <w:snapToGrid w:val="0"/>
        <w:spacing w:line="580" w:lineRule="exact"/>
        <w:ind w:firstLine="640" w:firstLineChars="200"/>
        <w:rPr>
          <w:rFonts w:hint="eastAsia" w:ascii="黑体" w:hAnsi="黑体" w:eastAsia="黑体"/>
          <w:sz w:val="32"/>
          <w:szCs w:val="32"/>
        </w:rPr>
      </w:pPr>
      <w:r>
        <w:rPr>
          <w:rFonts w:hint="eastAsia" w:ascii="黑体" w:hAnsi="黑体" w:eastAsia="黑体"/>
          <w:sz w:val="32"/>
          <w:szCs w:val="32"/>
        </w:rPr>
        <w:t>二、项目组别</w:t>
      </w:r>
    </w:p>
    <w:p>
      <w:pPr>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为保证公正公平，本次活动将分组分类进行评选、展示。</w:t>
      </w:r>
    </w:p>
    <w:p>
      <w:pPr>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按学段分为小学一组（1-3年级）、小学二组（4-6年级）、初中组、高中（含中职）组，共4组。</w:t>
      </w:r>
    </w:p>
    <w:p>
      <w:pPr>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按作品类型分为美术类、歌舞类、语言类、短视频类（限初、高中组），共四类。</w:t>
      </w:r>
    </w:p>
    <w:p>
      <w:pPr>
        <w:numPr>
          <w:ilvl w:val="0"/>
          <w:numId w:val="1"/>
        </w:numPr>
        <w:snapToGrid w:val="0"/>
        <w:spacing w:line="580" w:lineRule="exact"/>
        <w:ind w:firstLine="640" w:firstLineChars="200"/>
        <w:rPr>
          <w:rFonts w:hint="eastAsia" w:ascii="黑体" w:hAnsi="黑体" w:eastAsia="黑体"/>
          <w:sz w:val="32"/>
          <w:szCs w:val="32"/>
        </w:rPr>
      </w:pPr>
      <w:r>
        <w:rPr>
          <w:rFonts w:hint="eastAsia" w:ascii="黑体" w:hAnsi="黑体" w:eastAsia="黑体"/>
          <w:sz w:val="32"/>
          <w:szCs w:val="32"/>
        </w:rPr>
        <w:t>作品要求</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内容健康，符合国家法律、法规，积极向上，且无任何不良信息，不得植入广告，不得侵权抄袭。</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报送作品不予退还，作品均视为获得报送和制作单位、个人的同意，将征集作品用于本次活动相关的宣传展示。</w:t>
      </w:r>
    </w:p>
    <w:p>
      <w:pPr>
        <w:numPr>
          <w:ilvl w:val="0"/>
          <w:numId w:val="2"/>
        </w:numPr>
        <w:snapToGrid w:val="0"/>
        <w:spacing w:line="58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美术类作品。</w:t>
      </w:r>
    </w:p>
    <w:p>
      <w:pPr>
        <w:snapToGrid w:val="0"/>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美术类作品初选阶段以JPG格式图片（不大于1MB）上传，进入决赛后需进行实物报送。拍摄时需注意光线和画面的平整。不要含有非作品本身的内容（如画框、文具），同时要保持作品的完整性。</w:t>
      </w:r>
    </w:p>
    <w:p>
      <w:pPr>
        <w:snapToGrid w:val="0"/>
        <w:spacing w:line="580" w:lineRule="exact"/>
        <w:ind w:firstLine="64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（1）绘画：油画、版画、水彩、水粉及工艺装饰作品尺寸长边不小于45cm×45cm，不超过200cm×200cm（含外框），自行装配牢固画框，版画、水彩、水粉作品需装配保护膜保护。</w:t>
      </w:r>
    </w:p>
    <w:p>
      <w:pPr>
        <w:snapToGrid w:val="0"/>
        <w:spacing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（2）书法：字体楷、行、草、隶、篆任选1种。硬笔书法书写规范、工整，字体大小适中、美观。软笔书法作品尺寸不小于68cm×45cm，不超过200×200cm；原则上尽可能竖幅。</w:t>
      </w:r>
    </w:p>
    <w:p>
      <w:pPr>
        <w:snapToGrid w:val="0"/>
        <w:spacing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（3）雕塑、陶艺类：作品原则上最大边尺寸不超过100cm×100cm×200cm（高），重量在500公斤以下。</w:t>
      </w:r>
    </w:p>
    <w:p>
      <w:pPr>
        <w:spacing w:line="58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（二）歌舞类作品。</w:t>
      </w:r>
    </w:p>
    <w:p>
      <w:pPr>
        <w:snapToGrid w:val="0"/>
        <w:spacing w:line="580" w:lineRule="exact"/>
        <w:ind w:firstLine="640" w:firstLineChars="200"/>
        <w:rPr>
          <w:rFonts w:hint="eastAsia" w:ascii="仿宋_GB2312" w:hAnsi="仿宋_GB2312" w:eastAsia="仿宋_GB2312" w:cs="仿宋_GB2312"/>
          <w:bCs/>
          <w:sz w:val="32"/>
          <w:szCs w:val="32"/>
          <w:highlight w:val="yellow"/>
        </w:rPr>
      </w:pPr>
      <w:r>
        <w:rPr>
          <w:rFonts w:hint="eastAsia" w:ascii="仿宋_GB2312" w:hAnsi="仿宋_GB2312" w:eastAsia="仿宋_GB2312" w:cs="仿宋_GB2312"/>
          <w:bCs/>
          <w:sz w:val="32"/>
          <w:szCs w:val="32"/>
        </w:rPr>
        <w:t>歌舞类作品以MP4格式视频（不大于50MB）上传，</w:t>
      </w:r>
      <w:r>
        <w:rPr>
          <w:rFonts w:hint="eastAsia" w:ascii="仿宋_GB2312" w:hAnsi="仿宋_GB2312" w:eastAsia="仿宋_GB2312" w:cs="仿宋_GB2312"/>
          <w:sz w:val="32"/>
          <w:szCs w:val="32"/>
        </w:rPr>
        <w:t>画幅比例为16:9（1280×720）</w:t>
      </w:r>
      <w:r>
        <w:rPr>
          <w:rFonts w:hint="eastAsia" w:ascii="仿宋_GB2312" w:hAnsi="仿宋_GB2312" w:eastAsia="仿宋_GB2312" w:cs="仿宋_GB2312"/>
          <w:bCs/>
          <w:sz w:val="32"/>
          <w:szCs w:val="32"/>
        </w:rPr>
        <w:t>，作品时长不超5分钟。</w:t>
      </w:r>
    </w:p>
    <w:p>
      <w:pPr>
        <w:numPr>
          <w:ilvl w:val="0"/>
          <w:numId w:val="3"/>
        </w:numPr>
        <w:snapToGrid w:val="0"/>
        <w:spacing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声乐：限演唱中文歌曲。伴奏清晰，无水印，无和声。重唱人数不超5人，合唱人数不超过40人（不含指挥）。</w:t>
      </w:r>
    </w:p>
    <w:p>
      <w:pPr>
        <w:numPr>
          <w:ilvl w:val="0"/>
          <w:numId w:val="3"/>
        </w:numPr>
        <w:snapToGrid w:val="0"/>
        <w:spacing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舞蹈：作品应符合主题，妆发、服装得体，背景音乐以中文歌曲或纯音乐为主。群舞人数不超30人。</w:t>
      </w:r>
    </w:p>
    <w:p>
      <w:pPr>
        <w:spacing w:line="58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（三）语言类作品。</w:t>
      </w:r>
    </w:p>
    <w:p>
      <w:pPr>
        <w:snapToGrid w:val="0"/>
        <w:spacing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语言类作品以MP4格式视频（不大于100MB）上传，</w:t>
      </w:r>
      <w:r>
        <w:rPr>
          <w:rFonts w:hint="eastAsia" w:ascii="仿宋_GB2312" w:hAnsi="仿宋_GB2312" w:eastAsia="仿宋_GB2312" w:cs="仿宋_GB2312"/>
          <w:sz w:val="32"/>
          <w:szCs w:val="32"/>
        </w:rPr>
        <w:t>画幅比例为16:9（1280×720）</w:t>
      </w:r>
      <w:r>
        <w:rPr>
          <w:rFonts w:hint="eastAsia" w:ascii="仿宋_GB2312" w:hAnsi="仿宋_GB2312" w:eastAsia="仿宋_GB2312" w:cs="仿宋_GB2312"/>
          <w:bCs/>
          <w:sz w:val="32"/>
          <w:szCs w:val="32"/>
        </w:rPr>
        <w:t>，作品时长不超10分钟。</w:t>
      </w:r>
    </w:p>
    <w:p>
      <w:pPr>
        <w:snapToGrid w:val="0"/>
        <w:spacing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语言类作品包含：故事、朗诵、小舞台剧及演讲（限初、高中组）等，要求必须原创。其中小舞台剧围绕革命故事、成语典故和课本内容进行创作，人数不超过6人。</w:t>
      </w:r>
    </w:p>
    <w:p>
      <w:pPr>
        <w:spacing w:line="58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（四）短视频作品。</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短视频作品</w:t>
      </w:r>
      <w:r>
        <w:rPr>
          <w:rFonts w:hint="eastAsia" w:ascii="仿宋_GB2312" w:hAnsi="仿宋_GB2312" w:eastAsia="仿宋_GB2312" w:cs="仿宋_GB2312"/>
          <w:bCs/>
          <w:sz w:val="32"/>
          <w:szCs w:val="32"/>
        </w:rPr>
        <w:t>以MP4格式视频（不大于100MB）上传，</w:t>
      </w:r>
      <w:r>
        <w:rPr>
          <w:rFonts w:hint="eastAsia" w:ascii="仿宋_GB2312" w:hAnsi="仿宋_GB2312" w:eastAsia="仿宋_GB2312" w:cs="仿宋_GB2312"/>
          <w:sz w:val="32"/>
          <w:szCs w:val="32"/>
        </w:rPr>
        <w:t>作品横屏画幅比例为16:9（1280×720），竖屏画幅比例为9:16（720×1280）。时长不超过5分钟。</w:t>
      </w:r>
    </w:p>
    <w:p>
      <w:pPr>
        <w:numPr>
          <w:ilvl w:val="0"/>
          <w:numId w:val="4"/>
        </w:num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作品必须符合主题，叙事完整，逻辑清晰。</w:t>
      </w:r>
    </w:p>
    <w:p>
      <w:pPr>
        <w:numPr>
          <w:ilvl w:val="0"/>
          <w:numId w:val="4"/>
        </w:num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可使用手机、摄像机等设备拍摄。表现形式不限，动画、实拍、动画与实拍结合均可。</w:t>
      </w:r>
    </w:p>
    <w:p>
      <w:pPr>
        <w:spacing w:line="58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（五）文艺汇演。</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学校可将文艺作品拍摄成汇演形式，在融媒体平台展播，不参与评选。</w:t>
      </w:r>
    </w:p>
    <w:p>
      <w:pPr>
        <w:snapToGrid w:val="0"/>
        <w:spacing w:line="580" w:lineRule="exact"/>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四、报送方式</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2021年5月31日前，以学校为单位，将文艺作品及《</w:t>
      </w:r>
      <w:r>
        <w:rPr>
          <w:rStyle w:val="7"/>
          <w:rFonts w:hint="eastAsia" w:ascii="仿宋_GB2312" w:hAnsi="仿宋_GB2312" w:eastAsia="仿宋_GB2312" w:cs="仿宋_GB2312"/>
          <w:b w:val="0"/>
          <w:sz w:val="32"/>
          <w:szCs w:val="32"/>
        </w:rPr>
        <w:t>“知史爱党·知史爱国”学生文艺作品报名汇总表</w:t>
      </w:r>
      <w:r>
        <w:rPr>
          <w:rFonts w:hint="eastAsia" w:ascii="仿宋_GB2312" w:hAnsi="仿宋_GB2312" w:eastAsia="仿宋_GB2312" w:cs="仿宋_GB2312"/>
          <w:sz w:val="32"/>
          <w:szCs w:val="32"/>
        </w:rPr>
        <w:t>》上传至山东省中小学生线上专题教育资源平台。每个学校推荐总数不超过10个。上传时务必按要求准确填写文艺作品名称、作者姓名、指导教师等信息。省级评选阶段，美术类作品需报送实物，歌舞类、语言类节目需进行现场展示，具体报送信息另行通知。</w:t>
      </w:r>
    </w:p>
    <w:p>
      <w:pPr>
        <w:snapToGrid w:val="0"/>
        <w:spacing w:line="580" w:lineRule="exact"/>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五、奖项设置</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1.分学段、分项设作品奖：一等奖、二等奖、三等奖、优秀奖。</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2.优秀指导教师奖。</w:t>
      </w:r>
    </w:p>
    <w:p>
      <w:pPr>
        <w:snapToGrid w:val="0"/>
        <w:spacing w:line="580" w:lineRule="exact"/>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六、作品展示</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1.电视端</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获奖作品将通过栏目制作、新闻报道、专题播出等方式在山东教育电视台宣传展示。</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2.网络端</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在山东省教育科学研究院、山东教育电视台、山东教育社微信公众号、网站及各市、县（市、区）融媒体平台，山东省中小学生线上专题教育资源平台同步对获奖作品进行宣传展示。</w:t>
      </w:r>
    </w:p>
    <w:p>
      <w:pPr>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办公电话：0531-82677366</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联系人及联系方式：</w:t>
      </w:r>
    </w:p>
    <w:p>
      <w:pPr>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时  慧  15662721874</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曹  飞  15628856258</w:t>
      </w:r>
    </w:p>
    <w:p>
      <w:pPr>
        <w:snapToGrid w:val="0"/>
        <w:spacing w:line="580" w:lineRule="exact"/>
        <w:ind w:firstLine="640" w:firstLineChars="200"/>
        <w:rPr>
          <w:rFonts w:hint="eastAsia" w:ascii="仿宋_GB2312" w:hAnsi="仿宋_GB2312" w:eastAsia="仿宋_GB2312" w:cs="仿宋_GB2312"/>
          <w:sz w:val="32"/>
          <w:szCs w:val="32"/>
        </w:rPr>
      </w:pPr>
    </w:p>
    <w:p>
      <w:pPr>
        <w:widowControl/>
        <w:jc w:val="left"/>
        <w:rPr>
          <w:rFonts w:ascii="仿宋_GB2312" w:hAnsi="仿宋_GB2312" w:eastAsia="仿宋_GB2312" w:cs="仿宋_GB2312"/>
          <w:sz w:val="32"/>
          <w:szCs w:val="32"/>
        </w:rPr>
        <w:sectPr>
          <w:headerReference r:id="rId3" w:type="default"/>
          <w:footerReference r:id="rId4" w:type="default"/>
          <w:pgSz w:w="12240" w:h="15840"/>
          <w:pgMar w:top="2041" w:right="1531" w:bottom="1985" w:left="1531" w:header="720" w:footer="720" w:gutter="0"/>
          <w:pgNumType w:fmt="numberInDash"/>
          <w:cols w:space="720" w:num="1"/>
        </w:sectPr>
      </w:pPr>
    </w:p>
    <w:p>
      <w:pPr>
        <w:snapToGrid w:val="0"/>
        <w:spacing w:line="580" w:lineRule="exact"/>
        <w:jc w:val="center"/>
        <w:rPr>
          <w:rStyle w:val="7"/>
          <w:rFonts w:hint="eastAsia" w:ascii="方正小标宋简体" w:hAnsi="仿宋_GB2312" w:eastAsia="方正小标宋简体" w:cs="仿宋_GB2312"/>
          <w:b w:val="0"/>
          <w:kern w:val="0"/>
          <w:sz w:val="44"/>
          <w:szCs w:val="44"/>
        </w:rPr>
      </w:pPr>
      <w:r>
        <w:rPr>
          <w:rStyle w:val="7"/>
          <w:rFonts w:hint="eastAsia" w:ascii="方正小标宋简体" w:hAnsi="仿宋_GB2312" w:eastAsia="方正小标宋简体" w:cs="仿宋_GB2312"/>
          <w:b w:val="0"/>
          <w:kern w:val="0"/>
          <w:sz w:val="44"/>
          <w:szCs w:val="44"/>
        </w:rPr>
        <w:t>“知史爱党·知史爱国”学生文艺作品报名汇总表</w:t>
      </w:r>
    </w:p>
    <w:tbl>
      <w:tblPr>
        <w:tblStyle w:val="5"/>
        <w:tblpPr w:leftFromText="180" w:rightFromText="180" w:vertAnchor="text" w:horzAnchor="margin" w:tblpY="125"/>
        <w:tblOverlap w:val="never"/>
        <w:tblW w:w="11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5"/>
        <w:gridCol w:w="2663"/>
        <w:gridCol w:w="1353"/>
        <w:gridCol w:w="1036"/>
        <w:gridCol w:w="916"/>
        <w:gridCol w:w="971"/>
        <w:gridCol w:w="1069"/>
        <w:gridCol w:w="1571"/>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r>
              <w:rPr>
                <w:rFonts w:hint="eastAsia" w:ascii="仿宋_GB2312" w:eastAsia="仿宋_GB2312"/>
                <w:sz w:val="28"/>
                <w:szCs w:val="28"/>
              </w:rPr>
              <w:t>序号</w:t>
            </w:r>
          </w:p>
        </w:tc>
        <w:tc>
          <w:tcPr>
            <w:tcW w:w="26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r>
              <w:rPr>
                <w:rFonts w:hint="eastAsia" w:ascii="仿宋_GB2312" w:eastAsia="仿宋_GB2312"/>
                <w:sz w:val="28"/>
                <w:szCs w:val="28"/>
              </w:rPr>
              <w:t>参展作品</w:t>
            </w:r>
          </w:p>
        </w:tc>
        <w:tc>
          <w:tcPr>
            <w:tcW w:w="13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r>
              <w:rPr>
                <w:rFonts w:hint="eastAsia" w:ascii="仿宋_GB2312" w:eastAsia="仿宋_GB2312"/>
                <w:sz w:val="28"/>
                <w:szCs w:val="28"/>
              </w:rPr>
              <w:t>作品类型</w:t>
            </w:r>
          </w:p>
        </w:tc>
        <w:tc>
          <w:tcPr>
            <w:tcW w:w="10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r>
              <w:rPr>
                <w:rFonts w:hint="eastAsia" w:ascii="仿宋_GB2312" w:eastAsia="仿宋_GB2312"/>
                <w:sz w:val="28"/>
                <w:szCs w:val="28"/>
              </w:rPr>
              <w:t>姓名</w:t>
            </w:r>
          </w:p>
        </w:tc>
        <w:tc>
          <w:tcPr>
            <w:tcW w:w="9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r>
              <w:rPr>
                <w:rFonts w:hint="eastAsia" w:ascii="仿宋_GB2312" w:eastAsia="仿宋_GB2312"/>
                <w:sz w:val="28"/>
                <w:szCs w:val="28"/>
              </w:rPr>
              <w:t>性别</w:t>
            </w:r>
          </w:p>
        </w:tc>
        <w:tc>
          <w:tcPr>
            <w:tcW w:w="9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r>
              <w:rPr>
                <w:rFonts w:hint="eastAsia" w:ascii="仿宋_GB2312" w:eastAsia="仿宋_GB2312"/>
                <w:sz w:val="28"/>
                <w:szCs w:val="28"/>
              </w:rPr>
              <w:t>民族</w:t>
            </w:r>
          </w:p>
        </w:tc>
        <w:tc>
          <w:tcPr>
            <w:tcW w:w="10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r>
              <w:rPr>
                <w:rFonts w:hint="eastAsia" w:ascii="仿宋_GB2312" w:eastAsia="仿宋_GB2312"/>
                <w:sz w:val="28"/>
                <w:szCs w:val="28"/>
              </w:rPr>
              <w:t>年级</w:t>
            </w:r>
          </w:p>
        </w:tc>
        <w:tc>
          <w:tcPr>
            <w:tcW w:w="15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r>
              <w:rPr>
                <w:rFonts w:hint="eastAsia" w:ascii="仿宋_GB2312" w:eastAsia="仿宋_GB2312"/>
                <w:sz w:val="28"/>
                <w:szCs w:val="28"/>
              </w:rPr>
              <w:t>指导教师</w:t>
            </w:r>
          </w:p>
        </w:tc>
        <w:tc>
          <w:tcPr>
            <w:tcW w:w="15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r>
              <w:rPr>
                <w:rFonts w:hint="eastAsia" w:ascii="仿宋_GB2312" w:eastAsia="仿宋_GB2312"/>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71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r>
              <w:rPr>
                <w:rFonts w:hint="eastAsia" w:ascii="仿宋_GB2312" w:eastAsia="仿宋_GB2312"/>
                <w:sz w:val="28"/>
                <w:szCs w:val="28"/>
              </w:rPr>
              <w:t>1</w:t>
            </w:r>
          </w:p>
        </w:tc>
        <w:tc>
          <w:tcPr>
            <w:tcW w:w="266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c>
          <w:tcPr>
            <w:tcW w:w="135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c>
          <w:tcPr>
            <w:tcW w:w="10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c>
          <w:tcPr>
            <w:tcW w:w="9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c>
          <w:tcPr>
            <w:tcW w:w="9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c>
          <w:tcPr>
            <w:tcW w:w="10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c>
          <w:tcPr>
            <w:tcW w:w="157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c>
          <w:tcPr>
            <w:tcW w:w="157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26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13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10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c>
          <w:tcPr>
            <w:tcW w:w="9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c>
          <w:tcPr>
            <w:tcW w:w="9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c>
          <w:tcPr>
            <w:tcW w:w="10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c>
          <w:tcPr>
            <w:tcW w:w="15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15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26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13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10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c>
          <w:tcPr>
            <w:tcW w:w="9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c>
          <w:tcPr>
            <w:tcW w:w="9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c>
          <w:tcPr>
            <w:tcW w:w="10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c>
          <w:tcPr>
            <w:tcW w:w="15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15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r>
              <w:rPr>
                <w:rFonts w:hint="eastAsia" w:ascii="仿宋_GB2312" w:eastAsia="仿宋_GB2312"/>
                <w:sz w:val="28"/>
                <w:szCs w:val="28"/>
              </w:rPr>
              <w:t>2</w:t>
            </w:r>
          </w:p>
        </w:tc>
        <w:tc>
          <w:tcPr>
            <w:tcW w:w="26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c>
          <w:tcPr>
            <w:tcW w:w="13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c>
          <w:tcPr>
            <w:tcW w:w="10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c>
          <w:tcPr>
            <w:tcW w:w="9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c>
          <w:tcPr>
            <w:tcW w:w="9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c>
          <w:tcPr>
            <w:tcW w:w="10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c>
          <w:tcPr>
            <w:tcW w:w="15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c>
          <w:tcPr>
            <w:tcW w:w="15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r>
              <w:rPr>
                <w:rFonts w:hint="eastAsia" w:ascii="仿宋_GB2312" w:eastAsia="仿宋_GB2312"/>
                <w:sz w:val="28"/>
                <w:szCs w:val="28"/>
              </w:rPr>
              <w:t>3</w:t>
            </w:r>
          </w:p>
        </w:tc>
        <w:tc>
          <w:tcPr>
            <w:tcW w:w="26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c>
          <w:tcPr>
            <w:tcW w:w="13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c>
          <w:tcPr>
            <w:tcW w:w="10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c>
          <w:tcPr>
            <w:tcW w:w="9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c>
          <w:tcPr>
            <w:tcW w:w="9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c>
          <w:tcPr>
            <w:tcW w:w="10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c>
          <w:tcPr>
            <w:tcW w:w="15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c>
          <w:tcPr>
            <w:tcW w:w="15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r>
              <w:rPr>
                <w:rFonts w:hint="eastAsia" w:ascii="仿宋_GB2312" w:eastAsia="仿宋_GB2312"/>
                <w:sz w:val="28"/>
                <w:szCs w:val="28"/>
              </w:rPr>
              <w:t>4</w:t>
            </w:r>
          </w:p>
        </w:tc>
        <w:tc>
          <w:tcPr>
            <w:tcW w:w="26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c>
          <w:tcPr>
            <w:tcW w:w="13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c>
          <w:tcPr>
            <w:tcW w:w="10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c>
          <w:tcPr>
            <w:tcW w:w="9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c>
          <w:tcPr>
            <w:tcW w:w="9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c>
          <w:tcPr>
            <w:tcW w:w="10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c>
          <w:tcPr>
            <w:tcW w:w="15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c>
          <w:tcPr>
            <w:tcW w:w="15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r>
              <w:rPr>
                <w:rFonts w:hint="eastAsia" w:ascii="仿宋_GB2312" w:eastAsia="仿宋_GB2312"/>
                <w:sz w:val="28"/>
                <w:szCs w:val="28"/>
              </w:rPr>
              <w:t>5</w:t>
            </w:r>
          </w:p>
        </w:tc>
        <w:tc>
          <w:tcPr>
            <w:tcW w:w="26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c>
          <w:tcPr>
            <w:tcW w:w="13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c>
          <w:tcPr>
            <w:tcW w:w="10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c>
          <w:tcPr>
            <w:tcW w:w="9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c>
          <w:tcPr>
            <w:tcW w:w="9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c>
          <w:tcPr>
            <w:tcW w:w="10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c>
          <w:tcPr>
            <w:tcW w:w="15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c>
          <w:tcPr>
            <w:tcW w:w="15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r>
              <w:rPr>
                <w:rFonts w:hint="eastAsia" w:ascii="仿宋_GB2312" w:eastAsia="仿宋_GB2312"/>
                <w:sz w:val="28"/>
                <w:szCs w:val="28"/>
              </w:rPr>
              <w:t>...</w:t>
            </w:r>
          </w:p>
        </w:tc>
        <w:tc>
          <w:tcPr>
            <w:tcW w:w="26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c>
          <w:tcPr>
            <w:tcW w:w="13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c>
          <w:tcPr>
            <w:tcW w:w="10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c>
          <w:tcPr>
            <w:tcW w:w="9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c>
          <w:tcPr>
            <w:tcW w:w="9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c>
          <w:tcPr>
            <w:tcW w:w="10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c>
          <w:tcPr>
            <w:tcW w:w="15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c>
          <w:tcPr>
            <w:tcW w:w="15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r>
              <w:rPr>
                <w:rFonts w:hint="eastAsia" w:ascii="仿宋_GB2312" w:eastAsia="仿宋_GB2312"/>
                <w:sz w:val="28"/>
                <w:szCs w:val="28"/>
              </w:rPr>
              <w:t>...</w:t>
            </w:r>
          </w:p>
        </w:tc>
        <w:tc>
          <w:tcPr>
            <w:tcW w:w="26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c>
          <w:tcPr>
            <w:tcW w:w="13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c>
          <w:tcPr>
            <w:tcW w:w="10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c>
          <w:tcPr>
            <w:tcW w:w="9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c>
          <w:tcPr>
            <w:tcW w:w="9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c>
          <w:tcPr>
            <w:tcW w:w="10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c>
          <w:tcPr>
            <w:tcW w:w="15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c>
          <w:tcPr>
            <w:tcW w:w="15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r>
              <w:rPr>
                <w:rFonts w:hint="eastAsia" w:ascii="仿宋_GB2312" w:eastAsia="仿宋_GB2312"/>
                <w:sz w:val="28"/>
                <w:szCs w:val="28"/>
              </w:rPr>
              <w:t>...</w:t>
            </w:r>
          </w:p>
        </w:tc>
        <w:tc>
          <w:tcPr>
            <w:tcW w:w="26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c>
          <w:tcPr>
            <w:tcW w:w="13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c>
          <w:tcPr>
            <w:tcW w:w="10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c>
          <w:tcPr>
            <w:tcW w:w="9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c>
          <w:tcPr>
            <w:tcW w:w="9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c>
          <w:tcPr>
            <w:tcW w:w="10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c>
          <w:tcPr>
            <w:tcW w:w="15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c>
          <w:tcPr>
            <w:tcW w:w="15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r>
              <w:rPr>
                <w:rFonts w:hint="eastAsia" w:ascii="仿宋_GB2312" w:eastAsia="仿宋_GB2312"/>
                <w:sz w:val="28"/>
                <w:szCs w:val="28"/>
              </w:rPr>
              <w:t>...</w:t>
            </w:r>
          </w:p>
        </w:tc>
        <w:tc>
          <w:tcPr>
            <w:tcW w:w="26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c>
          <w:tcPr>
            <w:tcW w:w="13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c>
          <w:tcPr>
            <w:tcW w:w="10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c>
          <w:tcPr>
            <w:tcW w:w="9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c>
          <w:tcPr>
            <w:tcW w:w="9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c>
          <w:tcPr>
            <w:tcW w:w="10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c>
          <w:tcPr>
            <w:tcW w:w="15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c>
          <w:tcPr>
            <w:tcW w:w="15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8"/>
                <w:szCs w:val="28"/>
              </w:rPr>
            </w:pPr>
          </w:p>
        </w:tc>
      </w:tr>
    </w:tbl>
    <w:p>
      <w:pPr>
        <w:tabs>
          <w:tab w:val="left" w:pos="2446"/>
          <w:tab w:val="left" w:pos="6371"/>
          <w:tab w:val="left" w:pos="9215"/>
        </w:tabs>
        <w:spacing w:line="301" w:lineRule="exact"/>
        <w:ind w:left="27"/>
        <w:jc w:val="center"/>
        <w:rPr>
          <w:rFonts w:hint="eastAsia" w:ascii="仿宋_GB2312" w:hAnsi="仿宋_GB2312" w:eastAsia="仿宋_GB2312" w:cs="仿宋_GB2312"/>
          <w:sz w:val="24"/>
        </w:rPr>
      </w:pPr>
    </w:p>
    <w:p>
      <w:pPr>
        <w:tabs>
          <w:tab w:val="left" w:pos="2446"/>
          <w:tab w:val="left" w:pos="6371"/>
          <w:tab w:val="left" w:pos="9215"/>
        </w:tabs>
        <w:spacing w:line="580" w:lineRule="exact"/>
        <w:ind w:left="28"/>
        <w:jc w:val="center"/>
        <w:rPr>
          <w:rFonts w:ascii="仿宋_GB2312" w:hAnsi="仿宋_GB2312" w:eastAsia="仿宋_GB2312" w:cs="仿宋_GB2312"/>
          <w:sz w:val="32"/>
          <w:szCs w:val="32"/>
        </w:rPr>
        <w:sectPr>
          <w:pgSz w:w="15840" w:h="12240" w:orient="landscape"/>
          <w:pgMar w:top="1531" w:right="1985" w:bottom="1531" w:left="1985" w:header="720" w:footer="720" w:gutter="0"/>
          <w:pgNumType w:fmt="numberInDash"/>
          <w:cols w:space="720" w:num="1"/>
        </w:sectPr>
      </w:pPr>
      <w:r>
        <w:rPr>
          <w:rFonts w:hint="eastAsia" w:ascii="仿宋_GB2312" w:hAnsi="仿宋_GB2312" w:eastAsia="仿宋_GB2312" w:cs="仿宋_GB2312"/>
          <w:sz w:val="32"/>
          <w:szCs w:val="32"/>
        </w:rPr>
        <w:t>学 校:</w:t>
      </w:r>
      <w:r>
        <w:rPr>
          <w:rFonts w:hint="eastAsia" w:ascii="仿宋_GB2312" w:hAnsi="仿宋_GB2312" w:eastAsia="仿宋_GB2312" w:cs="仿宋_GB2312"/>
          <w:spacing w:val="-36"/>
          <w:sz w:val="32"/>
          <w:szCs w:val="32"/>
          <w:u w:val="single"/>
        </w:rPr>
        <w:tab/>
      </w:r>
      <w:r>
        <w:rPr>
          <w:rFonts w:hint="eastAsia" w:ascii="仿宋_GB2312" w:hAnsi="仿宋_GB2312" w:eastAsia="仿宋_GB2312" w:cs="仿宋_GB2312"/>
          <w:spacing w:val="-36"/>
          <w:sz w:val="32"/>
          <w:szCs w:val="32"/>
          <w:u w:val="single"/>
        </w:rPr>
        <w:t xml:space="preserve">      </w:t>
      </w:r>
      <w:r>
        <w:rPr>
          <w:rFonts w:hint="eastAsia" w:ascii="仿宋_GB2312" w:hAnsi="仿宋_GB2312" w:eastAsia="仿宋_GB2312" w:cs="仿宋_GB2312"/>
          <w:sz w:val="32"/>
          <w:szCs w:val="32"/>
        </w:rPr>
        <w:t>联系人</w:t>
      </w:r>
      <w:r>
        <w:rPr>
          <w:rFonts w:hint="eastAsia" w:ascii="仿宋_GB2312" w:hAnsi="仿宋_GB2312" w:eastAsia="仿宋_GB2312" w:cs="仿宋_GB2312"/>
          <w:spacing w:val="-36"/>
          <w:sz w:val="32"/>
          <w:szCs w:val="32"/>
        </w:rPr>
        <w:t>：</w:t>
      </w:r>
      <w:r>
        <w:rPr>
          <w:rFonts w:hint="eastAsia" w:ascii="仿宋_GB2312" w:hAnsi="仿宋_GB2312" w:eastAsia="仿宋_GB2312" w:cs="仿宋_GB2312"/>
          <w:spacing w:val="-36"/>
          <w:sz w:val="32"/>
          <w:szCs w:val="32"/>
          <w:u w:val="single"/>
        </w:rPr>
        <w:tab/>
      </w:r>
      <w:r>
        <w:rPr>
          <w:rFonts w:hint="eastAsia" w:ascii="仿宋_GB2312" w:hAnsi="仿宋_GB2312" w:eastAsia="仿宋_GB2312" w:cs="仿宋_GB2312"/>
          <w:sz w:val="32"/>
          <w:szCs w:val="32"/>
        </w:rPr>
        <w:t>联系电话</w:t>
      </w:r>
      <w:r>
        <w:rPr>
          <w:rFonts w:hint="eastAsia" w:ascii="仿宋_GB2312" w:hAnsi="仿宋_GB2312" w:eastAsia="仿宋_GB2312" w:cs="仿宋_GB2312"/>
          <w:spacing w:val="-36"/>
          <w:sz w:val="32"/>
          <w:szCs w:val="32"/>
        </w:rPr>
        <w:t>：</w:t>
      </w:r>
      <w:r>
        <w:rPr>
          <w:rFonts w:hint="eastAsia" w:ascii="仿宋_GB2312" w:hAnsi="仿宋_GB2312" w:eastAsia="仿宋_GB2312" w:cs="仿宋_GB2312"/>
          <w:spacing w:val="-36"/>
          <w:sz w:val="32"/>
          <w:szCs w:val="32"/>
          <w:u w:val="single"/>
        </w:rPr>
        <w:tab/>
      </w:r>
      <w:r>
        <w:rPr>
          <w:rFonts w:hint="eastAsia" w:ascii="仿宋_GB2312" w:hAnsi="仿宋_GB2312" w:eastAsia="仿宋_GB2312" w:cs="仿宋_GB2312"/>
          <w:spacing w:val="-36"/>
          <w:sz w:val="32"/>
          <w:szCs w:val="32"/>
          <w:u w:val="single"/>
        </w:rPr>
        <w:t xml:space="preserve">      </w:t>
      </w:r>
      <w:bookmarkStart w:id="0" w:name="_GoBack"/>
      <w:bookmarkEnd w:id="0"/>
    </w:p>
    <w:p/>
    <w:sectPr>
      <w:footerReference r:id="rId5" w:type="default"/>
      <w:pgSz w:w="11906" w:h="16838"/>
      <w:pgMar w:top="2041" w:right="1531" w:bottom="1985" w:left="1531" w:header="851" w:footer="164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649"/>
        <w:tab w:val="right" w:pos="9178"/>
      </w:tabs>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79400" cy="217170"/>
              <wp:effectExtent l="0" t="0" r="3175"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9400" cy="217170"/>
                      </a:xfrm>
                      <a:prstGeom prst="rect">
                        <a:avLst/>
                      </a:prstGeom>
                      <a:noFill/>
                      <a:ln>
                        <a:noFill/>
                      </a:ln>
                    </wps:spPr>
                    <wps:txbx>
                      <w:txbxContent>
                        <w:p>
                          <w:pPr>
                            <w:pStyle w:val="3"/>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1 -</w:t>
                          </w:r>
                          <w:r>
                            <w:rPr>
                              <w:sz w:val="28"/>
                              <w:szCs w:val="28"/>
                              <w:lang w:val="zh-CN"/>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7.1pt;width:22pt;mso-position-horizontal:outside;mso-position-horizontal-relative:margin;mso-wrap-style:none;z-index:251659264;mso-width-relative:page;mso-height-relative:page;" filled="f" stroked="f" coordsize="21600,21600" o:gfxdata="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WvF730QAAAAMBAAAPAAAAAAAAAAEAIAAAACIAAABkcnMv&#10;ZG93bnJldi54bWxQSwECFAAUAAAACACHTuJAg+Z6GQoCAAACBAAADgAAAAAAAAABACAAAAAgAQAA&#10;ZHJzL2Uyb0RvYy54bWxQSwUGAAAAAAYABgBZAQAAnAUAAAAA&#10;">
              <v:fill on="f" focussize="0,0"/>
              <v:stroke on="f"/>
              <v:imagedata o:title=""/>
              <o:lock v:ext="edit" aspectratio="f"/>
              <v:textbox inset="0mm,0mm,0mm,0mm" style="mso-fit-shape-to-text:t;">
                <w:txbxContent>
                  <w:p>
                    <w:pPr>
                      <w:pStyle w:val="3"/>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1 -</w:t>
                    </w:r>
                    <w:r>
                      <w:rPr>
                        <w:sz w:val="28"/>
                        <w:szCs w:val="28"/>
                        <w:lang w:val="zh-CN"/>
                      </w:rPr>
                      <w:fldChar w:fldCharType="end"/>
                    </w:r>
                  </w:p>
                </w:txbxContent>
              </v:textbox>
            </v:shape>
          </w:pict>
        </mc:Fallback>
      </mc:AlternateContent>
    </w:r>
    <w:r>
      <w:rPr>
        <w:rFonts w:hint="eastAsia"/>
      </w:rPr>
      <w:tab/>
    </w:r>
    <w:r>
      <w:rPr>
        <w:rFonts w:hint="eastAsia"/>
      </w:rPr>
      <w:tab/>
    </w:r>
    <w:r>
      <w:rPr>
        <w:rFonts w:hint="eastAsia"/>
      </w:rPr>
      <w:tab/>
    </w:r>
    <w:r>
      <w:rPr>
        <w:rFonts w:hint="eastAsia"/>
      </w:rPr>
      <w:tab/>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82980" cy="217170"/>
              <wp:effectExtent l="0" t="0" r="3175"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82980" cy="217170"/>
                      </a:xfrm>
                      <a:prstGeom prst="rect">
                        <a:avLst/>
                      </a:prstGeom>
                      <a:noFill/>
                      <a:ln>
                        <a:noFill/>
                      </a:ln>
                    </wps:spPr>
                    <wps:txbx>
                      <w:txbxContent>
                        <w:p>
                          <w:pPr>
                            <w:pStyle w:val="3"/>
                            <w:ind w:left="315" w:leftChars="150" w:right="315" w:rightChars="150"/>
                            <w:rPr>
                              <w:rStyle w:val="8"/>
                              <w:sz w:val="28"/>
                              <w:szCs w:val="28"/>
                            </w:rPr>
                          </w:pPr>
                          <w:r>
                            <w:rPr>
                              <w:rStyle w:val="8"/>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25</w:t>
                          </w:r>
                          <w:r>
                            <w:rPr>
                              <w:sz w:val="28"/>
                              <w:szCs w:val="28"/>
                            </w:rPr>
                            <w:fldChar w:fldCharType="end"/>
                          </w:r>
                          <w:r>
                            <w:rPr>
                              <w:rStyle w:val="8"/>
                              <w:sz w:val="28"/>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7.1pt;width:77.4pt;mso-position-horizontal:outside;mso-position-horizontal-relative:margin;mso-wrap-style:none;z-index:251659264;mso-width-relative:page;mso-height-relative:page;" filled="f" stroked="f" coordsize="21600,21600" o:gfxdata="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kG39HSAAAABAEAAA8AAAAAAAAAAQAgAAAAIgAAAGRycy9k&#10;b3ducmV2LnhtbFBLAQIUABQAAAAIAIdO4kC58hxcCAIAAAIEAAAOAAAAAAAAAAEAIAAAACEBAABk&#10;cnMvZTJvRG9jLnhtbFBLBQYAAAAABgAGAFkBAACbBQAAAAA=&#10;">
              <v:fill on="f" focussize="0,0"/>
              <v:stroke on="f"/>
              <v:imagedata o:title=""/>
              <o:lock v:ext="edit" aspectratio="f"/>
              <v:textbox inset="0mm,0mm,0mm,0mm" style="mso-fit-shape-to-text:t;">
                <w:txbxContent>
                  <w:p>
                    <w:pPr>
                      <w:pStyle w:val="3"/>
                      <w:ind w:left="315" w:leftChars="150" w:right="315" w:rightChars="150"/>
                      <w:rPr>
                        <w:rStyle w:val="8"/>
                        <w:sz w:val="28"/>
                        <w:szCs w:val="28"/>
                      </w:rPr>
                    </w:pPr>
                    <w:r>
                      <w:rPr>
                        <w:rStyle w:val="8"/>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25</w:t>
                    </w:r>
                    <w:r>
                      <w:rPr>
                        <w:sz w:val="28"/>
                        <w:szCs w:val="28"/>
                      </w:rPr>
                      <w:fldChar w:fldCharType="end"/>
                    </w:r>
                    <w:r>
                      <w:rPr>
                        <w:rStyle w:val="8"/>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000004"/>
    <w:multiLevelType w:val="singleLevel"/>
    <w:tmpl w:val="00000004"/>
    <w:lvl w:ilvl="0" w:tentative="0">
      <w:start w:val="1"/>
      <w:numFmt w:val="chineseCounting"/>
      <w:suff w:val="nothing"/>
      <w:lvlText w:val="（%1）"/>
      <w:lvlJc w:val="left"/>
      <w:rPr>
        <w:rFonts w:hint="eastAsia"/>
      </w:rPr>
    </w:lvl>
  </w:abstractNum>
  <w:abstractNum w:abstractNumId="2">
    <w:nsid w:val="00000005"/>
    <w:multiLevelType w:val="singleLevel"/>
    <w:tmpl w:val="00000005"/>
    <w:lvl w:ilvl="0" w:tentative="0">
      <w:start w:val="3"/>
      <w:numFmt w:val="chineseCounting"/>
      <w:suff w:val="nothing"/>
      <w:lvlText w:val="%1、"/>
      <w:lvlJc w:val="left"/>
      <w:rPr>
        <w:rFonts w:hint="eastAsia"/>
      </w:rPr>
    </w:lvl>
  </w:abstractNum>
  <w:abstractNum w:abstractNumId="3">
    <w:nsid w:val="00000006"/>
    <w:multiLevelType w:val="singleLevel"/>
    <w:tmpl w:val="00000006"/>
    <w:lvl w:ilvl="0" w:tentative="0">
      <w:start w:val="1"/>
      <w:numFmt w:val="decimal"/>
      <w:suff w:val="nothing"/>
      <w:lvlText w:val="（%1）"/>
      <w:lvlJc w:val="left"/>
    </w:lvl>
  </w:abstractNum>
  <w:num w:numId="1">
    <w:abstractNumId w:val="2"/>
    <w:lvlOverride w:ilvl="0">
      <w:startOverride w:val="3"/>
    </w:lvlOverride>
  </w:num>
  <w:num w:numId="2">
    <w:abstractNumId w:val="1"/>
    <w:lvlOverride w:ilvl="0">
      <w:startOverride w:val="1"/>
    </w:lvlOverride>
  </w:num>
  <w:num w:numId="3">
    <w:abstractNumId w:val="3"/>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EAD"/>
    <w:rsid w:val="00644109"/>
    <w:rsid w:val="006B7965"/>
    <w:rsid w:val="00D262A1"/>
    <w:rsid w:val="00D92EAD"/>
    <w:rsid w:val="3D141801"/>
    <w:rsid w:val="50B05C12"/>
    <w:rsid w:val="55006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Strong"/>
    <w:qFormat/>
    <w:uiPriority w:val="0"/>
    <w:rPr>
      <w:rFonts w:hint="default" w:ascii="Times New Roman" w:hAnsi="Times New Roman" w:eastAsia="宋体" w:cs="Times New Roman"/>
      <w:b/>
      <w:bCs/>
    </w:rPr>
  </w:style>
  <w:style w:type="character" w:styleId="8">
    <w:name w:val="page number"/>
    <w:qFormat/>
    <w:uiPriority w:val="0"/>
    <w:rPr>
      <w:rFonts w:ascii="Calibri" w:hAnsi="Calibri" w:eastAsia="宋体" w:cs="Times New Roman"/>
    </w:rPr>
  </w:style>
  <w:style w:type="character" w:customStyle="1" w:styleId="9">
    <w:name w:val="页眉 Char"/>
    <w:basedOn w:val="6"/>
    <w:link w:val="4"/>
    <w:qFormat/>
    <w:uiPriority w:val="0"/>
    <w:rPr>
      <w:sz w:val="18"/>
      <w:szCs w:val="18"/>
    </w:rPr>
  </w:style>
  <w:style w:type="character" w:customStyle="1" w:styleId="10">
    <w:name w:val="页脚 Char"/>
    <w:basedOn w:val="6"/>
    <w:link w:val="3"/>
    <w:qFormat/>
    <w:uiPriority w:val="0"/>
    <w:rPr>
      <w:sz w:val="18"/>
      <w:szCs w:val="18"/>
    </w:rPr>
  </w:style>
  <w:style w:type="character" w:customStyle="1" w:styleId="11">
    <w:name w:val="页脚 Char1"/>
    <w:semiHidden/>
    <w:qFormat/>
    <w:uiPriority w:val="99"/>
    <w:rPr>
      <w:rFonts w:ascii="Calibri" w:hAnsi="Calibri" w:eastAsia="宋体" w:cs="Times New Roman"/>
      <w:sz w:val="18"/>
      <w:szCs w:val="18"/>
    </w:rPr>
  </w:style>
  <w:style w:type="character" w:customStyle="1" w:styleId="12">
    <w:name w:val="批注框文本 Char"/>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27</Pages>
  <Words>4306</Words>
  <Characters>4609</Characters>
  <Lines>512</Lines>
  <Paragraphs>330</Paragraphs>
  <TotalTime>161</TotalTime>
  <ScaleCrop>false</ScaleCrop>
  <LinksUpToDate>false</LinksUpToDate>
  <CharactersWithSpaces>8585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2021-04-22T09:30:00Z</dcterms:created>
  <dc:creator>王玉龙(办公室)</dc:creator>
  <cp:lastModifiedBy>阿阿阿豆</cp:lastModifiedBy>
  <dcterms:modified xsi:type="dcterms:W3CDTF">2021-04-27T05:56:17Z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C427B7A9B5644A93AE31C1C9B0F2A54B</vt:lpwstr>
  </property>
</Properties>
</file>